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1A" w:rsidRPr="00EC6B1A" w:rsidRDefault="00EC6B1A" w:rsidP="00EC6B1A">
      <w:p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6B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патентов ФГБОУ ВО Смоленская ГСХА</w:t>
      </w:r>
    </w:p>
    <w:p w:rsidR="00EC6B1A" w:rsidRPr="00EC6B1A" w:rsidRDefault="00EC6B1A" w:rsidP="00EC6B1A">
      <w:p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Тюликов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Петр Дмитриевич, Прудников Анатолий Дмитриевич. Патент 169401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C6B1A">
        <w:rPr>
          <w:rFonts w:ascii="Times New Roman" w:eastAsia="Calibri" w:hAnsi="Times New Roman" w:cs="Times New Roman"/>
          <w:caps/>
          <w:sz w:val="24"/>
          <w:szCs w:val="24"/>
        </w:rPr>
        <w:t>Газонное покрытие типа биомат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Доступно по: </w:t>
      </w:r>
      <w:hyperlink r:id="rId5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https://yandex.ru/patents/doc/RU169401U1_20170316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Тюликов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Петр Дмитриевич, Прудников Анатолий Дмитриевич. Патент 2620368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СПОСОБ АВТОМАТИЗИРОВАННОГО ПРОИЗВОДСТВА ГАЗОННЫХ ПОКРЫТИЙ. Доступно по: </w:t>
      </w:r>
      <w:hyperlink r:id="rId6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https://yandex.ru/patents/doc/RU2620368C1_20170525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Николаевич. Патент 2543264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ВОЩИНА С ПЕРФОРАЦИЕЙ. Доступно по: </w:t>
      </w:r>
      <w:hyperlink r:id="rId7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https://yandex.ru/patents/doc/RU2543264C2_20150227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Николаевич. Патент 2694198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>. КОРМ (ПИТАЮЩИЙ СУБСТРАТ) ДЛЯ ВЫРАЩИВАНИЯ ЛИЧИНОК БОЛЬШОЙ ВОСКОВОЙ МОЛИ. Доступно по: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https://yandex.ru/patents/doc/RU2694198C2_20190709</w:t>
        </w:r>
      </w:hyperlink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Николаевич, Мишин Андрей Игоревич. Патент №2741812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СПОСОБ ПРОИЗВОДСТВА ПИВА С МЕДОМ. Доступно по: </w:t>
      </w:r>
      <w:hyperlink r:id="rId9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https://yandex.ru/patents/doc/RU2741812C2_20210128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Николаевич. Патент 203918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УСТРОЙСТВО ДЛЯ ВЕНТИЛЯЦИИ УЛЬЯ. Доступно по: </w:t>
      </w:r>
      <w:hyperlink r:id="rId10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https://yandex.ru/patents/doc/RU203918U1_20210428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Николаевич. Патент 197216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УСТРОЙСТВО ДЛЯ ВВЕДЕНИЯ РАСТВОРОВ МЕЖДУ ГНЕЗДОВЫМИ РАМКАМИ В ПЧЕЛИНОЙ СЕМЬЕ. Доступно по: </w:t>
      </w:r>
      <w:hyperlink r:id="rId11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https://yandex.ru/patents/doc/RU197216U1_20200414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Николаевич. Патент 203370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УСТРОЙСТВО ДЛЯ ВВЕДЕНИЯ РАСТВОРОВ МЕЖДУ ГНЕЗДОВЫМИ РАМКАМИ В ПЧЕЛИНОЙ СЕМЬЕ С РАЗЪЕМОМ "ЛУЕР ЛОК". Доступно по: </w:t>
      </w:r>
      <w:hyperlink r:id="rId12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https://yandex.ru/patents/doc/RU203370U1_20210401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>Мишин Игорь Николаевич. Патент 2306549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СПОСОБ ОПРЕДЕЛЕНИЯ ВЛАЖНОСТИ ВОСКА ИЛИ ВОЩИНЫ. Доступно по: </w:t>
      </w:r>
      <w:hyperlink r:id="rId13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https://yandex.ru/patents/doc/RU2306549C2_20070920</w:t>
        </w:r>
      </w:hyperlink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Стефанова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Изабелла Львовна, </w:t>
      </w: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Мокшанцева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Ирина Вадимовна, Мазо Владимир </w:t>
      </w: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Кимович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>, Шахназарова Людмила Васильевна, Борисова Вероника Леонидовна. Патент 2660270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ФУНКЦИОНАЛЬНЫЙ ПИЩЕВОЙ ПРОДУКТ ИЗ ЯИЧНОГО МЕЛАНЖА. Доступно по: </w:t>
      </w:r>
      <w:hyperlink r:id="rId14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https://yandex.ru/patents/doc/RU2660270C1_20180705</w:t>
        </w:r>
      </w:hyperlink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Стефанова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Изабелла Львовна, Шахназарова Людмила Васильевна, Борисова Вероника Леонидовна. Патент 2688346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ПОЛУФАБРИКАТ КУРИНЫЙ ОБОГАЩЕННЫЙ ДЛЯ ПИТАНИЯ БЕРЕМЕННЫХ ЖЕНЩИН. Доступно по: </w:t>
      </w:r>
      <w:hyperlink r:id="rId15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https://yandex.ru/patents/doc/RU2688346C1_20190521</w:t>
        </w:r>
      </w:hyperlink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Борисова Вероника Леонидовна, </w:t>
      </w: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Мокшанцева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Ирина Вадимовна, </w:t>
      </w:r>
      <w:proofErr w:type="spellStart"/>
      <w:r w:rsidRPr="00EC6B1A">
        <w:rPr>
          <w:rFonts w:ascii="Times New Roman" w:eastAsia="Calibri" w:hAnsi="Times New Roman" w:cs="Times New Roman"/>
          <w:sz w:val="24"/>
          <w:szCs w:val="24"/>
        </w:rPr>
        <w:t>Стефанова</w:t>
      </w:r>
      <w:proofErr w:type="spellEnd"/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 Изабелла Львовна. Патент 2663608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6B1A">
        <w:rPr>
          <w:rFonts w:ascii="Times New Roman" w:eastAsia="Calibri" w:hAnsi="Times New Roman" w:cs="Times New Roman"/>
          <w:sz w:val="24"/>
          <w:szCs w:val="24"/>
        </w:rPr>
        <w:t xml:space="preserve">. ПОЛУФАБРИКАТ КУРИНЫЙ ОБОГАЩЕННЫЙ ДЛЯ ПИТАНИЯ БЕРЕМЕННЫХ ЖЕНЩИН. Доступно по: </w:t>
      </w:r>
      <w:hyperlink r:id="rId16" w:history="1">
        <w:r w:rsidRPr="00EC6B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https://yandex.ru/patents/doc/RU2663608C1_20180807</w:t>
        </w:r>
      </w:hyperlink>
    </w:p>
    <w:p w:rsidR="00EC6B1A" w:rsidRPr="00EC6B1A" w:rsidRDefault="00EC6B1A" w:rsidP="00EC6B1A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84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B1A">
        <w:rPr>
          <w:rFonts w:ascii="Times New Roman" w:eastAsia="Calibri" w:hAnsi="Times New Roman" w:cs="Times New Roman"/>
          <w:sz w:val="24"/>
          <w:szCs w:val="24"/>
        </w:rPr>
        <w:lastRenderedPageBreak/>
        <w:t>Борисов Андрей Валерьевич, Борисова Вероника Леонидовна, Кончина Лариса Владимировна, Куликова Марина Геннадьевна, Маслова Ксения Сергеевна. Патент 27605274</w:t>
      </w:r>
      <w:r w:rsidRPr="00EC6B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RU. </w:t>
      </w:r>
      <w:r w:rsidRPr="00EC6B1A">
        <w:rPr>
          <w:rFonts w:ascii="Times New Roman" w:eastAsia="Calibri" w:hAnsi="Times New Roman" w:cs="Times New Roman"/>
          <w:sz w:val="24"/>
          <w:szCs w:val="24"/>
        </w:rPr>
        <w:t>ЭКЗОСКЕЛЕТ.</w:t>
      </w:r>
    </w:p>
    <w:p w:rsidR="0066394C" w:rsidRDefault="0066394C">
      <w:bookmarkStart w:id="0" w:name="_GoBack"/>
      <w:bookmarkEnd w:id="0"/>
    </w:p>
    <w:sectPr w:rsidR="0066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488C"/>
    <w:multiLevelType w:val="hybridMultilevel"/>
    <w:tmpl w:val="5978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A"/>
    <w:rsid w:val="00291C85"/>
    <w:rsid w:val="00415CBC"/>
    <w:rsid w:val="004F3925"/>
    <w:rsid w:val="005C0932"/>
    <w:rsid w:val="0066394C"/>
    <w:rsid w:val="00997C78"/>
    <w:rsid w:val="00A656A7"/>
    <w:rsid w:val="00E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6FB2-05A1-4667-A3AB-8373F71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atents/doc/RU2694198C2_20190709" TargetMode="External"/><Relationship Id="rId13" Type="http://schemas.openxmlformats.org/officeDocument/2006/relationships/hyperlink" Target="https://yandex.ru/patents/doc/RU2306549C2_200709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patents/doc/RU2543264C2_20150227" TargetMode="External"/><Relationship Id="rId12" Type="http://schemas.openxmlformats.org/officeDocument/2006/relationships/hyperlink" Target="https://yandex.ru/patents/doc/RU203370U1_202104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patents/doc/RU2663608C1_201808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patents/doc/RU2620368C1_20170525" TargetMode="External"/><Relationship Id="rId11" Type="http://schemas.openxmlformats.org/officeDocument/2006/relationships/hyperlink" Target="https://yandex.ru/patents/doc/RU197216U1_20200414" TargetMode="External"/><Relationship Id="rId5" Type="http://schemas.openxmlformats.org/officeDocument/2006/relationships/hyperlink" Target="https://yandex.ru/patents/doc/RU169401U1_20170316" TargetMode="External"/><Relationship Id="rId15" Type="http://schemas.openxmlformats.org/officeDocument/2006/relationships/hyperlink" Target="https://yandex.ru/patents/doc/RU2688346C1_20190521" TargetMode="External"/><Relationship Id="rId10" Type="http://schemas.openxmlformats.org/officeDocument/2006/relationships/hyperlink" Target="https://yandex.ru/patents/doc/RU203918U1_20210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patents/doc/RU2741812C2_20210128" TargetMode="External"/><Relationship Id="rId14" Type="http://schemas.openxmlformats.org/officeDocument/2006/relationships/hyperlink" Target="https://yandex.ru/patents/doc/RU2660270C1_20180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Березина</dc:creator>
  <cp:keywords/>
  <dc:description/>
  <cp:lastModifiedBy>Наталья Березина</cp:lastModifiedBy>
  <cp:revision>1</cp:revision>
  <dcterms:created xsi:type="dcterms:W3CDTF">2022-01-31T11:00:00Z</dcterms:created>
  <dcterms:modified xsi:type="dcterms:W3CDTF">2022-01-31T11:01:00Z</dcterms:modified>
</cp:coreProperties>
</file>